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0F90" w14:textId="4AF8EB01" w:rsidR="00DC1639" w:rsidRDefault="0008508C">
      <w:r>
        <w:rPr>
          <w:i/>
          <w:iCs/>
        </w:rPr>
        <w:t xml:space="preserve">Elspeth is a Senior Solicitor at Natural England working in the field of planning, </w:t>
      </w:r>
      <w:proofErr w:type="gramStart"/>
      <w:r>
        <w:rPr>
          <w:i/>
          <w:iCs/>
        </w:rPr>
        <w:t>conservation</w:t>
      </w:r>
      <w:proofErr w:type="gramEnd"/>
      <w:r>
        <w:rPr>
          <w:i/>
          <w:iCs/>
        </w:rPr>
        <w:t xml:space="preserve"> and environmental law.   Her academic background is in Ecological Economics and prior to the law she worked at Mott MacDonald as an environmental consultant.  After a period in Brussels she undertook pupillage a 1 Crown Office Row and subsequently cross-qualified to join Eversheds LLP and latterly </w:t>
      </w:r>
      <w:proofErr w:type="spellStart"/>
      <w:r>
        <w:rPr>
          <w:i/>
          <w:iCs/>
        </w:rPr>
        <w:t>Rollits</w:t>
      </w:r>
      <w:proofErr w:type="spellEnd"/>
      <w:r>
        <w:rPr>
          <w:i/>
          <w:iCs/>
        </w:rPr>
        <w:t xml:space="preserve"> LLP as a planning solicitor.  Her work at Natural England covers all areas of conservation and planning law, including the habitats regulations and Environmental Impact assessment.  She has a particular interest in the overlap between planning law and environmental protection.  She is a convenor of the Planning and Sustainability Working Group and a member of the Environmental Impact Assessment working group of UKELA</w:t>
      </w:r>
    </w:p>
    <w:sectPr w:rsidR="00DC1639" w:rsidSect="00952A07">
      <w:pgSz w:w="11906" w:h="16838" w:code="9"/>
      <w:pgMar w:top="709" w:right="1378" w:bottom="567" w:left="162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C"/>
    <w:rsid w:val="0008508C"/>
    <w:rsid w:val="002A6422"/>
    <w:rsid w:val="00952A07"/>
    <w:rsid w:val="0098061C"/>
    <w:rsid w:val="00D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7977"/>
  <w15:chartTrackingRefBased/>
  <w15:docId w15:val="{833DC7D1-C0EA-4614-9D60-34F25121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Elly-Mae Gadsby</dc:creator>
  <cp:keywords/>
  <dc:description/>
  <cp:lastModifiedBy>Elly-Mae Gadsby</cp:lastModifiedBy>
  <cp:revision>1</cp:revision>
  <dcterms:created xsi:type="dcterms:W3CDTF">2021-04-13T08:33:00Z</dcterms:created>
  <dcterms:modified xsi:type="dcterms:W3CDTF">2021-04-13T08:34:00Z</dcterms:modified>
</cp:coreProperties>
</file>